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</w:rPr>
      </w:pPr>
      <w:bookmarkStart w:id="0" w:name="page37"/>
      <w:bookmarkEnd w:id="0"/>
      <w:r>
        <w:rPr>
          <w:rFonts w:asciiTheme="minorHAnsi" w:eastAsia="Times New Roman" w:hAnsiTheme="minorHAnsi"/>
          <w:b/>
          <w:bCs/>
          <w:lang w:val="en-GB"/>
        </w:rPr>
        <w:t>Appendix No. 2 to the Request for Proposal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</w:rPr>
      </w:pPr>
      <w:r>
        <w:rPr>
          <w:rFonts w:asciiTheme="minorHAnsi" w:eastAsia="Times New Roman" w:hAnsiTheme="minorHAnsi"/>
          <w:lang w:val="en-GB"/>
        </w:rPr>
        <w:t>Tender Procedure No.: 1/</w:t>
      </w:r>
      <w:proofErr w:type="spellStart"/>
      <w:r>
        <w:rPr>
          <w:rFonts w:asciiTheme="minorHAnsi" w:eastAsia="Times New Roman" w:hAnsiTheme="minorHAnsi"/>
          <w:lang w:val="en-GB"/>
        </w:rPr>
        <w:t>ZP</w:t>
      </w:r>
      <w:proofErr w:type="spellEnd"/>
      <w:r>
        <w:rPr>
          <w:rFonts w:asciiTheme="minorHAnsi" w:eastAsia="Times New Roman" w:hAnsiTheme="minorHAnsi"/>
          <w:lang w:val="en-GB"/>
        </w:rPr>
        <w:t>/U/01/19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  <w:color w:val="000000"/>
        </w:rPr>
      </w:pPr>
    </w:p>
    <w:p w:rsidR="001B2138" w:rsidRPr="008079BF" w:rsidRDefault="00ED1C79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  <w:noProof/>
          <w:lang w:val="en-GB"/>
        </w:rPr>
        <mc:AlternateContent>
          <mc:Choice Requires="wps">
            <w:drawing>
              <wp:anchor distT="0" distB="0" distL="114299" distR="114299" simplePos="0" relativeHeight="251657216" behindDoc="1" locked="0" layoutInCell="0" allowOverlap="1">
                <wp:simplePos x="0" y="0"/>
                <wp:positionH relativeFrom="column">
                  <wp:posOffset>-636</wp:posOffset>
                </wp:positionH>
                <wp:positionV relativeFrom="paragraph">
                  <wp:posOffset>150495</wp:posOffset>
                </wp:positionV>
                <wp:extent cx="0" cy="862330"/>
                <wp:effectExtent l="0" t="0" r="19050" b="1397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0BAD0" id="Łącznik prostoliniowy 22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05pt,11.85pt" to="-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" o:allowincell="f" strokeweight=".04231mm"/>
            </w:pict>
          </mc:Fallback>
        </mc:AlternateContent>
      </w:r>
      <w:r>
        <w:rPr>
          <w:rFonts w:asciiTheme="minorHAnsi" w:hAnsiTheme="minorHAnsi"/>
          <w:noProof/>
          <w:lang w:val="en-GB"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column">
                  <wp:posOffset>1824354</wp:posOffset>
                </wp:positionH>
                <wp:positionV relativeFrom="paragraph">
                  <wp:posOffset>150495</wp:posOffset>
                </wp:positionV>
                <wp:extent cx="0" cy="862330"/>
                <wp:effectExtent l="0" t="0" r="19050" b="1397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43660" id="Łącznik prostoliniowy 2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65pt,11.85pt" to="143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" o:allowincell="f" strokeweight=".04231mm"/>
            </w:pict>
          </mc:Fallback>
        </mc:AlternateContent>
      </w:r>
      <w:r>
        <w:rPr>
          <w:rFonts w:asciiTheme="minorHAnsi" w:hAnsiTheme="minorHAnsi"/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1012189</wp:posOffset>
                </wp:positionV>
                <wp:extent cx="1826895" cy="0"/>
                <wp:effectExtent l="0" t="0" r="20955" b="190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B210C" id="Łącznik prostoliniowy 2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79.7pt" to="143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dKQ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" o:allowincell="f" strokeweight=".04231mm"/>
            </w:pict>
          </mc:Fallback>
        </mc:AlternateContent>
      </w:r>
    </w:p>
    <w:p w:rsidR="001B2138" w:rsidRPr="008079BF" w:rsidRDefault="00ED1C79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24129</wp:posOffset>
                </wp:positionV>
                <wp:extent cx="1826895" cy="0"/>
                <wp:effectExtent l="0" t="0" r="2095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6529" id="Łącznik prostoliniowy 2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.9pt" to="1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" o:allowincell="f" strokeweight=".04231mm"/>
            </w:pict>
          </mc:Fallback>
        </mc:AlternateConten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lang w:val="en-GB"/>
        </w:rPr>
        <w:tab/>
      </w:r>
    </w:p>
    <w:p w:rsidR="001B2138" w:rsidRPr="008079BF" w:rsidRDefault="008079BF" w:rsidP="008079BF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lang w:val="en-GB"/>
        </w:rPr>
        <w:tab/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color w:val="000000"/>
        </w:rPr>
      </w:pPr>
    </w:p>
    <w:p w:rsidR="001B2138" w:rsidRPr="008079BF" w:rsidRDefault="008079BF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  <w:lang w:val="en-GB"/>
        </w:rPr>
        <w:t xml:space="preserve"> Contractor’s corporate seal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bCs/>
          <w:color w:val="000000"/>
          <w:lang w:val="en-GB"/>
        </w:rPr>
        <w:t xml:space="preserve">Contracting </w:t>
      </w:r>
      <w:r w:rsidR="00516FE9">
        <w:rPr>
          <w:rFonts w:asciiTheme="minorHAnsi" w:eastAsia="Times New Roman" w:hAnsiTheme="minorHAnsi"/>
          <w:b/>
          <w:bCs/>
          <w:color w:val="000000"/>
          <w:lang w:val="en-GB"/>
        </w:rPr>
        <w:t>Entity</w:t>
      </w:r>
      <w:r>
        <w:rPr>
          <w:rFonts w:asciiTheme="minorHAnsi" w:eastAsia="Times New Roman" w:hAnsiTheme="minorHAnsi"/>
          <w:b/>
          <w:bCs/>
          <w:color w:val="000000"/>
          <w:lang w:val="en-GB"/>
        </w:rPr>
        <w:t>: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37" w:lineRule="auto"/>
        <w:rPr>
          <w:rFonts w:asciiTheme="minorHAnsi" w:eastAsia="Times New Roman" w:hAnsiTheme="minorHAnsi"/>
          <w:color w:val="000000"/>
        </w:rPr>
      </w:pP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>
        <w:rPr>
          <w:b/>
          <w:bCs/>
          <w:szCs w:val="16"/>
          <w:lang w:val="en-GB"/>
        </w:rPr>
        <w:t>NELTON Sp. z o. o.</w:t>
      </w: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  <w:lang w:val="en-GB"/>
        </w:rPr>
        <w:t xml:space="preserve">ul. </w:t>
      </w:r>
      <w:proofErr w:type="spellStart"/>
      <w:r>
        <w:rPr>
          <w:rFonts w:eastAsia="Times New Roman"/>
          <w:szCs w:val="20"/>
          <w:lang w:val="en-GB"/>
        </w:rPr>
        <w:t>Czołgistów</w:t>
      </w:r>
      <w:proofErr w:type="spellEnd"/>
      <w:r>
        <w:rPr>
          <w:rFonts w:eastAsia="Times New Roman"/>
          <w:szCs w:val="20"/>
          <w:lang w:val="en-GB"/>
        </w:rPr>
        <w:t xml:space="preserve"> 12</w:t>
      </w: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  <w:lang w:val="en-GB"/>
        </w:rPr>
        <w:t>83-000 Pruszcz Gdański</w:t>
      </w:r>
    </w:p>
    <w:p w:rsidR="001B2138" w:rsidRPr="008079BF" w:rsidRDefault="001B2138" w:rsidP="008079BF">
      <w:pPr>
        <w:tabs>
          <w:tab w:val="center" w:pos="2177"/>
          <w:tab w:val="center" w:pos="4536"/>
          <w:tab w:val="right" w:pos="4908"/>
          <w:tab w:val="right" w:pos="9072"/>
        </w:tabs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lang w:val="en-GB"/>
        </w:rPr>
        <w:tab/>
      </w:r>
      <w:r>
        <w:rPr>
          <w:rFonts w:asciiTheme="minorHAnsi" w:eastAsia="Times New Roman" w:hAnsiTheme="minorHAnsi"/>
          <w:lang w:val="en-GB"/>
        </w:rPr>
        <w:tab/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304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 w:cs="Helvetica"/>
          <w:b/>
          <w:bCs/>
          <w:color w:val="000000"/>
          <w:lang w:val="en-GB"/>
        </w:rPr>
        <w:t>DECLARATION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 w:cs="Helvetica"/>
          <w:b/>
          <w:bCs/>
          <w:color w:val="000000"/>
          <w:lang w:val="en-GB"/>
        </w:rPr>
        <w:t>of no personal and capital ties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</w:rPr>
      </w:pPr>
      <w:r>
        <w:rPr>
          <w:rFonts w:asciiTheme="minorHAnsi" w:hAnsiTheme="minorHAnsi"/>
          <w:color w:val="000000"/>
          <w:lang w:val="en-GB"/>
        </w:rPr>
        <w:t>Submitting the proposal under the request for proposal regarding the project "</w:t>
      </w:r>
      <w:r>
        <w:rPr>
          <w:rFonts w:asciiTheme="minorHAnsi" w:hAnsiTheme="minorHAnsi"/>
          <w:lang w:val="en-GB"/>
        </w:rPr>
        <w:t>Research and preparation of the prototype design of the container type cargo ship equipped with an innovative triple power supply system with zero-emission operating mode option, with optional autonomous vessel function</w:t>
      </w:r>
      <w:r>
        <w:rPr>
          <w:rFonts w:asciiTheme="minorHAnsi" w:hAnsiTheme="minorHAnsi"/>
          <w:color w:val="000000"/>
          <w:lang w:val="en-GB"/>
        </w:rPr>
        <w:t xml:space="preserve">: for NELTON Sp. z o. o., </w:t>
      </w:r>
      <w:r>
        <w:rPr>
          <w:rFonts w:asciiTheme="minorHAnsi" w:hAnsiTheme="minorHAnsi"/>
          <w:b/>
          <w:bCs/>
          <w:color w:val="000000"/>
          <w:lang w:val="en-GB"/>
        </w:rPr>
        <w:t xml:space="preserve">I declare that the Contractor represented by me has no personal or capital ties with the Contracting </w:t>
      </w:r>
      <w:r w:rsidR="00516FE9">
        <w:rPr>
          <w:rFonts w:asciiTheme="minorHAnsi" w:hAnsiTheme="minorHAnsi"/>
          <w:b/>
          <w:bCs/>
          <w:color w:val="000000"/>
          <w:lang w:val="en-GB"/>
        </w:rPr>
        <w:t>Entity</w:t>
      </w:r>
      <w:r>
        <w:rPr>
          <w:rFonts w:asciiTheme="minorHAnsi" w:hAnsiTheme="minorHAnsi"/>
          <w:color w:val="000000"/>
          <w:lang w:val="en-GB"/>
        </w:rPr>
        <w:t xml:space="preserve">. </w:t>
      </w: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</w:rPr>
      </w:pPr>
      <w:r>
        <w:rPr>
          <w:rFonts w:asciiTheme="minorHAnsi" w:eastAsia="Times New Roman" w:hAnsiTheme="minorHAnsi"/>
          <w:color w:val="000000"/>
          <w:lang w:val="en-GB"/>
        </w:rPr>
        <w:t xml:space="preserve">There are no capital or personal ties understood as ties between the Contracting </w:t>
      </w:r>
      <w:r w:rsidR="00516FE9">
        <w:rPr>
          <w:rFonts w:asciiTheme="minorHAnsi" w:eastAsia="Times New Roman" w:hAnsiTheme="minorHAnsi"/>
          <w:color w:val="000000"/>
          <w:lang w:val="en-GB"/>
        </w:rPr>
        <w:t xml:space="preserve">Entity </w:t>
      </w:r>
      <w:r>
        <w:rPr>
          <w:rFonts w:asciiTheme="minorHAnsi" w:eastAsia="Times New Roman" w:hAnsiTheme="minorHAnsi"/>
          <w:color w:val="000000"/>
          <w:lang w:val="en-GB"/>
        </w:rPr>
        <w:t xml:space="preserve">and persons authorised to contract liabilities on behalf of the Contracting </w:t>
      </w:r>
      <w:r w:rsidR="00516FE9">
        <w:rPr>
          <w:rFonts w:asciiTheme="minorHAnsi" w:eastAsia="Times New Roman" w:hAnsiTheme="minorHAnsi"/>
          <w:color w:val="000000"/>
          <w:lang w:val="en-GB"/>
        </w:rPr>
        <w:t xml:space="preserve">Entity </w:t>
      </w:r>
      <w:r>
        <w:rPr>
          <w:rFonts w:asciiTheme="minorHAnsi" w:eastAsia="Times New Roman" w:hAnsiTheme="minorHAnsi"/>
          <w:color w:val="000000"/>
          <w:lang w:val="en-GB"/>
        </w:rPr>
        <w:t xml:space="preserve">or persons performing on behalf of the Contracting </w:t>
      </w:r>
      <w:r w:rsidR="00516FE9">
        <w:rPr>
          <w:rFonts w:asciiTheme="minorHAnsi" w:eastAsia="Times New Roman" w:hAnsiTheme="minorHAnsi"/>
          <w:color w:val="000000"/>
          <w:lang w:val="en-GB"/>
        </w:rPr>
        <w:t>Entity</w:t>
      </w:r>
      <w:r>
        <w:rPr>
          <w:rFonts w:asciiTheme="minorHAnsi" w:eastAsia="Times New Roman" w:hAnsiTheme="minorHAnsi"/>
          <w:color w:val="000000"/>
          <w:lang w:val="en-GB"/>
        </w:rPr>
        <w:t xml:space="preserve"> the activities related to preparation and conducting of the procedure of selection of the Contract and the Contractor, consisting </w:t>
      </w:r>
      <w:proofErr w:type="gramStart"/>
      <w:r>
        <w:rPr>
          <w:rFonts w:asciiTheme="minorHAnsi" w:eastAsia="Times New Roman" w:hAnsiTheme="minorHAnsi"/>
          <w:color w:val="000000"/>
          <w:lang w:val="en-GB"/>
        </w:rPr>
        <w:t>in particular in</w:t>
      </w:r>
      <w:proofErr w:type="gramEnd"/>
      <w:r>
        <w:rPr>
          <w:rFonts w:asciiTheme="minorHAnsi" w:eastAsia="Times New Roman" w:hAnsiTheme="minorHAnsi"/>
          <w:color w:val="000000"/>
          <w:lang w:val="en-GB"/>
        </w:rPr>
        <w:t>: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  <w:lang w:val="en-GB"/>
        </w:rPr>
        <w:t>participation as a partner of a civil partnership or other partnership,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  <w:lang w:val="en-GB"/>
        </w:rPr>
        <w:t xml:space="preserve">holding at least 10% of shares or stocks, unless a lower limit arises from the law or is determined by the Managing Authority for the Operational Programme (MA OP),  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  <w:lang w:val="en-GB"/>
        </w:rPr>
        <w:t xml:space="preserve">acting in the capacity of a member of the supervisory or management body, proxy, attorney, 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  <w:lang w:val="en-GB"/>
        </w:rPr>
        <w:t>being married, related by lineal consanguinity or affinity, related by secondary consanguinity or affinity collaterally, or being in an adoption, custodianship or guardianship relationship.</w:t>
      </w:r>
    </w:p>
    <w:p w:rsid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P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 w:cs="Helvetica"/>
          <w:color w:val="000000"/>
          <w:lang w:val="en-GB"/>
        </w:rPr>
        <w:t>……………………., dated .....................................................................................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</w:rPr>
      </w:pPr>
    </w:p>
    <w:p w:rsidR="00E537AF" w:rsidRPr="003E0668" w:rsidRDefault="001B2138" w:rsidP="003E066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  <w:lang w:val="en-GB"/>
        </w:rPr>
        <w:t xml:space="preserve">(signature and stamp of the person </w:t>
      </w:r>
      <w:bookmarkStart w:id="1" w:name="_GoBack"/>
      <w:r>
        <w:rPr>
          <w:rFonts w:asciiTheme="minorHAnsi" w:eastAsia="Times New Roman" w:hAnsiTheme="minorHAnsi"/>
          <w:color w:val="000000"/>
          <w:lang w:val="en-GB"/>
        </w:rPr>
        <w:t>authori</w:t>
      </w:r>
      <w:bookmarkEnd w:id="1"/>
      <w:r>
        <w:rPr>
          <w:rFonts w:asciiTheme="minorHAnsi" w:eastAsia="Times New Roman" w:hAnsiTheme="minorHAnsi"/>
          <w:color w:val="000000"/>
          <w:lang w:val="en-GB"/>
        </w:rPr>
        <w:t>sed to represent the Contractor)</w:t>
      </w:r>
      <w:bookmarkStart w:id="2" w:name="page47"/>
      <w:bookmarkStart w:id="3" w:name="page45"/>
      <w:bookmarkEnd w:id="2"/>
      <w:bookmarkEnd w:id="3"/>
    </w:p>
    <w:sectPr w:rsidR="00E537AF" w:rsidRPr="003E0668" w:rsidSect="00202EDB">
      <w:headerReference w:type="default" r:id="rId7"/>
      <w:pgSz w:w="11906" w:h="16838"/>
      <w:pgMar w:top="1417" w:right="1417" w:bottom="1417" w:left="1417" w:header="22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C9" w:rsidRDefault="00F869C9" w:rsidP="00D06878">
      <w:pPr>
        <w:spacing w:after="0" w:line="240" w:lineRule="auto"/>
      </w:pPr>
      <w:r>
        <w:separator/>
      </w:r>
    </w:p>
  </w:endnote>
  <w:endnote w:type="continuationSeparator" w:id="0">
    <w:p w:rsidR="00F869C9" w:rsidRDefault="00F869C9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C9" w:rsidRDefault="00F869C9" w:rsidP="00D06878">
      <w:pPr>
        <w:spacing w:after="0" w:line="240" w:lineRule="auto"/>
      </w:pPr>
      <w:r>
        <w:separator/>
      </w:r>
    </w:p>
  </w:footnote>
  <w:footnote w:type="continuationSeparator" w:id="0">
    <w:p w:rsidR="00F869C9" w:rsidRDefault="00F869C9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BF" w:rsidRPr="008079BF" w:rsidRDefault="00843146" w:rsidP="00843146">
    <w:pPr>
      <w:pStyle w:val="Nagwek"/>
      <w:rPr>
        <w:b/>
        <w:sz w:val="20"/>
      </w:rPr>
    </w:pPr>
    <w:r>
      <w:rPr>
        <w:b/>
        <w:bCs/>
        <w:noProof/>
        <w:sz w:val="20"/>
        <w:lang w:val="en-GB"/>
      </w:rPr>
      <w:drawing>
        <wp:inline distT="0" distB="0" distL="0" distR="0" wp14:anchorId="510DA890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D94"/>
    <w:multiLevelType w:val="hybridMultilevel"/>
    <w:tmpl w:val="C638C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BB6"/>
    <w:rsid w:val="00066BD9"/>
    <w:rsid w:val="00092BB6"/>
    <w:rsid w:val="000D7C25"/>
    <w:rsid w:val="00134DBE"/>
    <w:rsid w:val="0016600C"/>
    <w:rsid w:val="00196C8B"/>
    <w:rsid w:val="001A4689"/>
    <w:rsid w:val="001B2138"/>
    <w:rsid w:val="001B27FA"/>
    <w:rsid w:val="001D1E3E"/>
    <w:rsid w:val="00202EDB"/>
    <w:rsid w:val="00221275"/>
    <w:rsid w:val="00270697"/>
    <w:rsid w:val="002B13F3"/>
    <w:rsid w:val="003377D0"/>
    <w:rsid w:val="00351389"/>
    <w:rsid w:val="00372F05"/>
    <w:rsid w:val="0039704A"/>
    <w:rsid w:val="003C0930"/>
    <w:rsid w:val="003C4720"/>
    <w:rsid w:val="003E0668"/>
    <w:rsid w:val="003F5D95"/>
    <w:rsid w:val="004460E5"/>
    <w:rsid w:val="004518E8"/>
    <w:rsid w:val="004853A5"/>
    <w:rsid w:val="00516FE9"/>
    <w:rsid w:val="005726B1"/>
    <w:rsid w:val="0057370D"/>
    <w:rsid w:val="005C260A"/>
    <w:rsid w:val="005D1747"/>
    <w:rsid w:val="005D5717"/>
    <w:rsid w:val="005E6381"/>
    <w:rsid w:val="005F5847"/>
    <w:rsid w:val="00611EA1"/>
    <w:rsid w:val="00634FAA"/>
    <w:rsid w:val="0065211C"/>
    <w:rsid w:val="00680FD6"/>
    <w:rsid w:val="006B01A4"/>
    <w:rsid w:val="006C426D"/>
    <w:rsid w:val="006C6CA4"/>
    <w:rsid w:val="007427FC"/>
    <w:rsid w:val="00804421"/>
    <w:rsid w:val="008079BF"/>
    <w:rsid w:val="00842D4A"/>
    <w:rsid w:val="00843146"/>
    <w:rsid w:val="00865316"/>
    <w:rsid w:val="00885682"/>
    <w:rsid w:val="00893B76"/>
    <w:rsid w:val="008A057B"/>
    <w:rsid w:val="008C106D"/>
    <w:rsid w:val="00913DA3"/>
    <w:rsid w:val="00916FE8"/>
    <w:rsid w:val="00996A5A"/>
    <w:rsid w:val="009A0139"/>
    <w:rsid w:val="009D4E2F"/>
    <w:rsid w:val="00A40A3A"/>
    <w:rsid w:val="00AB7565"/>
    <w:rsid w:val="00AD6DEE"/>
    <w:rsid w:val="00B2333E"/>
    <w:rsid w:val="00B75FEE"/>
    <w:rsid w:val="00BE3E0A"/>
    <w:rsid w:val="00C238D7"/>
    <w:rsid w:val="00CC113E"/>
    <w:rsid w:val="00CC2563"/>
    <w:rsid w:val="00D04EAA"/>
    <w:rsid w:val="00D06878"/>
    <w:rsid w:val="00D6496D"/>
    <w:rsid w:val="00D73FB9"/>
    <w:rsid w:val="00D95CE7"/>
    <w:rsid w:val="00DA51B4"/>
    <w:rsid w:val="00DC5F34"/>
    <w:rsid w:val="00E25385"/>
    <w:rsid w:val="00E26490"/>
    <w:rsid w:val="00E37403"/>
    <w:rsid w:val="00E537AF"/>
    <w:rsid w:val="00E61B57"/>
    <w:rsid w:val="00ED1C79"/>
    <w:rsid w:val="00EF4CCB"/>
    <w:rsid w:val="00F8510F"/>
    <w:rsid w:val="00F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1080F"/>
  <w15:docId w15:val="{22F8D030-5CC6-47BA-8F17-6D685D28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1A4"/>
    <w:pPr>
      <w:ind w:left="708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Anna Wocka</cp:lastModifiedBy>
  <cp:revision>4</cp:revision>
  <dcterms:created xsi:type="dcterms:W3CDTF">2019-01-21T09:04:00Z</dcterms:created>
  <dcterms:modified xsi:type="dcterms:W3CDTF">2019-01-22T08:25:00Z</dcterms:modified>
</cp:coreProperties>
</file>